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7FEE" w14:textId="77777777" w:rsidR="00284124" w:rsidRPr="00E954E3" w:rsidRDefault="00284124">
      <w:pPr>
        <w:rPr>
          <w:rFonts w:ascii="Arial" w:hAnsi="Arial" w:cs="Arial"/>
          <w:sz w:val="22"/>
          <w:szCs w:val="22"/>
        </w:rPr>
      </w:pPr>
    </w:p>
    <w:p w14:paraId="7656AFD7" w14:textId="526482AE" w:rsidR="00E954E3" w:rsidRPr="00645F5D" w:rsidRDefault="00645F5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45F5D">
        <w:rPr>
          <w:rFonts w:asciiTheme="minorHAnsi" w:hAnsiTheme="minorHAnsi" w:cstheme="minorHAnsi"/>
          <w:b/>
          <w:bCs/>
          <w:sz w:val="28"/>
          <w:szCs w:val="28"/>
        </w:rPr>
        <w:t>ULUSLARARASI İLİŞKİLERDE OLDUĞUMUZ KURULUŞLAR</w:t>
      </w:r>
    </w:p>
    <w:p w14:paraId="76A4B7E6" w14:textId="77777777" w:rsidR="00E954E3" w:rsidRDefault="00E954E3">
      <w:pPr>
        <w:rPr>
          <w:rFonts w:ascii="Arial" w:hAnsi="Arial" w:cs="Arial"/>
          <w:sz w:val="22"/>
          <w:szCs w:val="22"/>
        </w:rPr>
      </w:pPr>
    </w:p>
    <w:p w14:paraId="77FFD289" w14:textId="77777777" w:rsidR="00645F5D" w:rsidRDefault="00645F5D">
      <w:pPr>
        <w:rPr>
          <w:rFonts w:ascii="Arial" w:hAnsi="Arial" w:cs="Arial"/>
          <w:sz w:val="22"/>
          <w:szCs w:val="22"/>
        </w:rPr>
      </w:pPr>
    </w:p>
    <w:p w14:paraId="282FE8DE" w14:textId="0D224D65" w:rsidR="00E954E3" w:rsidRDefault="00E95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World Intellectual Property Organization : </w:t>
      </w:r>
      <w:r w:rsidRPr="009F5538">
        <w:rPr>
          <w:rFonts w:ascii="Arial" w:hAnsi="Arial" w:cs="Arial"/>
          <w:b/>
          <w:bCs/>
          <w:sz w:val="22"/>
          <w:szCs w:val="22"/>
        </w:rPr>
        <w:t>WIPO</w:t>
      </w:r>
    </w:p>
    <w:p w14:paraId="51055F4B" w14:textId="77777777" w:rsidR="00E954E3" w:rsidRDefault="00E95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(Dünya Fikri Mülkiyet Örgütü)</w:t>
      </w:r>
    </w:p>
    <w:p w14:paraId="5625A77F" w14:textId="77777777" w:rsidR="00E954E3" w:rsidRDefault="00645F5D">
      <w:pPr>
        <w:rPr>
          <w:rFonts w:ascii="Arial" w:hAnsi="Arial" w:cs="Arial"/>
          <w:sz w:val="22"/>
          <w:szCs w:val="22"/>
        </w:rPr>
      </w:pPr>
      <w:hyperlink r:id="rId4" w:history="1">
        <w:r w:rsidR="00E954E3" w:rsidRPr="00621150">
          <w:rPr>
            <w:rStyle w:val="Kpr"/>
            <w:rFonts w:ascii="Arial" w:hAnsi="Arial" w:cs="Arial"/>
            <w:sz w:val="22"/>
            <w:szCs w:val="22"/>
          </w:rPr>
          <w:t>https://www.wipo.int/portal/en/index.html#</w:t>
        </w:r>
      </w:hyperlink>
    </w:p>
    <w:p w14:paraId="7D979883" w14:textId="77777777" w:rsidR="00E954E3" w:rsidRDefault="00E954E3">
      <w:pPr>
        <w:rPr>
          <w:rFonts w:ascii="Arial" w:hAnsi="Arial" w:cs="Arial"/>
          <w:sz w:val="22"/>
          <w:szCs w:val="22"/>
        </w:rPr>
      </w:pPr>
    </w:p>
    <w:p w14:paraId="3BC2D094" w14:textId="77777777" w:rsidR="00E954E3" w:rsidRDefault="00E95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Societes Council for the Collective Management of Performers Rights : </w:t>
      </w:r>
      <w:r w:rsidRPr="009F5538">
        <w:rPr>
          <w:rFonts w:ascii="Arial" w:hAnsi="Arial" w:cs="Arial"/>
          <w:b/>
          <w:bCs/>
          <w:sz w:val="22"/>
          <w:szCs w:val="22"/>
        </w:rPr>
        <w:t>SCAPR</w:t>
      </w:r>
    </w:p>
    <w:p w14:paraId="3BC88253" w14:textId="77777777" w:rsidR="00E954E3" w:rsidRDefault="00E95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(İcracı</w:t>
      </w:r>
      <w:r w:rsidR="008B0D61">
        <w:rPr>
          <w:rFonts w:ascii="Arial" w:hAnsi="Arial" w:cs="Arial"/>
          <w:sz w:val="22"/>
          <w:szCs w:val="22"/>
        </w:rPr>
        <w:t>ların Toplu Hak Yönetimi için Birlik Konseyi)</w:t>
      </w:r>
    </w:p>
    <w:p w14:paraId="163C8BB6" w14:textId="77777777" w:rsidR="008B0D61" w:rsidRDefault="00645F5D">
      <w:pPr>
        <w:rPr>
          <w:rFonts w:ascii="Arial" w:hAnsi="Arial" w:cs="Arial"/>
          <w:sz w:val="22"/>
          <w:szCs w:val="22"/>
        </w:rPr>
      </w:pPr>
      <w:hyperlink r:id="rId5" w:history="1">
        <w:r w:rsidR="008B0D61" w:rsidRPr="00621150">
          <w:rPr>
            <w:rStyle w:val="Kpr"/>
            <w:rFonts w:ascii="Arial" w:hAnsi="Arial" w:cs="Arial"/>
            <w:sz w:val="22"/>
            <w:szCs w:val="22"/>
          </w:rPr>
          <w:t>https://www.scapr.org/</w:t>
        </w:r>
      </w:hyperlink>
    </w:p>
    <w:p w14:paraId="2BC88BA0" w14:textId="77777777" w:rsidR="008B0D61" w:rsidRDefault="008B0D61">
      <w:pPr>
        <w:rPr>
          <w:rFonts w:ascii="Arial" w:hAnsi="Arial" w:cs="Arial"/>
          <w:sz w:val="22"/>
          <w:szCs w:val="22"/>
        </w:rPr>
      </w:pPr>
    </w:p>
    <w:p w14:paraId="47A1500B" w14:textId="77777777" w:rsidR="008B0D61" w:rsidRDefault="008B0D61">
      <w:pPr>
        <w:rPr>
          <w:rFonts w:ascii="Arial" w:hAnsi="Arial" w:cs="Arial"/>
          <w:sz w:val="22"/>
          <w:szCs w:val="22"/>
        </w:rPr>
      </w:pPr>
      <w:r w:rsidRPr="008B0D61">
        <w:rPr>
          <w:rFonts w:ascii="Arial" w:eastAsia="Graphik" w:hAnsi="Arial" w:cs="Arial"/>
          <w:sz w:val="22"/>
          <w:szCs w:val="22"/>
        </w:rPr>
        <w:t>Association of Europe Performers Organisations</w:t>
      </w:r>
      <w:r>
        <w:rPr>
          <w:rFonts w:ascii="Arial" w:hAnsi="Arial" w:cs="Arial"/>
          <w:sz w:val="22"/>
          <w:szCs w:val="22"/>
        </w:rPr>
        <w:t xml:space="preserve"> : </w:t>
      </w:r>
      <w:r w:rsidRPr="009F5538">
        <w:rPr>
          <w:rFonts w:ascii="Arial" w:hAnsi="Arial" w:cs="Arial"/>
          <w:b/>
          <w:bCs/>
          <w:sz w:val="22"/>
          <w:szCs w:val="22"/>
        </w:rPr>
        <w:t>AEPO – ARTIS</w:t>
      </w:r>
    </w:p>
    <w:p w14:paraId="12888473" w14:textId="77777777" w:rsidR="008B0D61" w:rsidRDefault="008B0D61">
      <w:r>
        <w:rPr>
          <w:rFonts w:ascii="Arial" w:hAnsi="Arial" w:cs="Arial"/>
          <w:sz w:val="22"/>
          <w:szCs w:val="22"/>
        </w:rPr>
        <w:t>(</w:t>
      </w:r>
      <w:r w:rsidRPr="008B0D61">
        <w:rPr>
          <w:rFonts w:ascii="Arial" w:eastAsia="Graphik" w:hAnsi="Arial" w:cs="Arial"/>
          <w:sz w:val="22"/>
          <w:szCs w:val="22"/>
        </w:rPr>
        <w:t>Avrupa İcracılar Örgütleri Birliği</w:t>
      </w:r>
      <w:r>
        <w:rPr>
          <w:rFonts w:ascii="Arial" w:hAnsi="Arial" w:cs="Arial"/>
          <w:sz w:val="22"/>
          <w:szCs w:val="22"/>
        </w:rPr>
        <w:t>)</w:t>
      </w:r>
      <w:r w:rsidRPr="008B0D61">
        <w:t xml:space="preserve"> </w:t>
      </w:r>
    </w:p>
    <w:p w14:paraId="1A4DEA13" w14:textId="77777777" w:rsidR="008B0D61" w:rsidRDefault="00645F5D">
      <w:pPr>
        <w:rPr>
          <w:rFonts w:ascii="Arial" w:hAnsi="Arial" w:cs="Arial"/>
          <w:sz w:val="22"/>
          <w:szCs w:val="22"/>
        </w:rPr>
      </w:pPr>
      <w:hyperlink r:id="rId6" w:history="1">
        <w:r w:rsidR="008B0D61" w:rsidRPr="00621150">
          <w:rPr>
            <w:rStyle w:val="Kpr"/>
            <w:rFonts w:ascii="Arial" w:hAnsi="Arial" w:cs="Arial"/>
            <w:sz w:val="22"/>
            <w:szCs w:val="22"/>
          </w:rPr>
          <w:t>https://www.aepo-artis.org/</w:t>
        </w:r>
      </w:hyperlink>
    </w:p>
    <w:p w14:paraId="3A199A84" w14:textId="77777777" w:rsidR="008B0D61" w:rsidRDefault="008B0D61">
      <w:pPr>
        <w:rPr>
          <w:rFonts w:ascii="Arial" w:hAnsi="Arial" w:cs="Arial"/>
          <w:sz w:val="22"/>
          <w:szCs w:val="22"/>
        </w:rPr>
      </w:pPr>
    </w:p>
    <w:p w14:paraId="03499BF7" w14:textId="77777777" w:rsidR="008B0D61" w:rsidRPr="008B0D61" w:rsidRDefault="00883D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International Federation of Actors</w:t>
      </w:r>
      <w:r w:rsidR="009F5538">
        <w:rPr>
          <w:rFonts w:ascii="Arial" w:hAnsi="Arial" w:cs="Arial"/>
          <w:sz w:val="22"/>
          <w:szCs w:val="22"/>
        </w:rPr>
        <w:t xml:space="preserve"> : </w:t>
      </w:r>
      <w:r w:rsidR="009F5538" w:rsidRPr="009F5538">
        <w:rPr>
          <w:rFonts w:ascii="Arial" w:hAnsi="Arial" w:cs="Arial"/>
          <w:b/>
          <w:bCs/>
          <w:sz w:val="22"/>
          <w:szCs w:val="22"/>
        </w:rPr>
        <w:t>FIA</w:t>
      </w:r>
    </w:p>
    <w:p w14:paraId="39F0F652" w14:textId="77777777" w:rsidR="008B0D61" w:rsidRDefault="00C864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9F5538">
        <w:rPr>
          <w:rFonts w:ascii="Arial" w:hAnsi="Arial" w:cs="Arial"/>
          <w:sz w:val="22"/>
          <w:szCs w:val="22"/>
        </w:rPr>
        <w:t>Uluslararası Aktörler Federasyonu</w:t>
      </w:r>
      <w:r>
        <w:rPr>
          <w:rFonts w:ascii="Arial" w:hAnsi="Arial" w:cs="Arial"/>
          <w:sz w:val="22"/>
          <w:szCs w:val="22"/>
        </w:rPr>
        <w:t>)</w:t>
      </w:r>
    </w:p>
    <w:p w14:paraId="6C268C58" w14:textId="77777777" w:rsidR="009F5538" w:rsidRDefault="00645F5D">
      <w:pPr>
        <w:rPr>
          <w:rFonts w:ascii="Arial" w:hAnsi="Arial" w:cs="Arial"/>
          <w:sz w:val="22"/>
          <w:szCs w:val="22"/>
        </w:rPr>
      </w:pPr>
      <w:hyperlink r:id="rId7" w:history="1">
        <w:r w:rsidR="009F5538" w:rsidRPr="00621150">
          <w:rPr>
            <w:rStyle w:val="Kpr"/>
            <w:rFonts w:ascii="Arial" w:hAnsi="Arial" w:cs="Arial"/>
            <w:sz w:val="22"/>
            <w:szCs w:val="22"/>
          </w:rPr>
          <w:t>https://fia-actors.com/</w:t>
        </w:r>
      </w:hyperlink>
    </w:p>
    <w:p w14:paraId="1DE2F3AC" w14:textId="77777777" w:rsidR="009F5538" w:rsidRDefault="009F5538">
      <w:pPr>
        <w:rPr>
          <w:rFonts w:ascii="Arial" w:hAnsi="Arial" w:cs="Arial"/>
          <w:sz w:val="22"/>
          <w:szCs w:val="22"/>
        </w:rPr>
      </w:pPr>
    </w:p>
    <w:p w14:paraId="26AACFF3" w14:textId="77777777" w:rsidR="009F5538" w:rsidRDefault="009F5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European group of the International Federation of Actors : </w:t>
      </w:r>
      <w:r w:rsidRPr="009F5538">
        <w:rPr>
          <w:rFonts w:ascii="Arial" w:hAnsi="Arial" w:cs="Arial"/>
          <w:b/>
          <w:bCs/>
          <w:sz w:val="22"/>
          <w:szCs w:val="22"/>
        </w:rPr>
        <w:t>EuroFIA</w:t>
      </w:r>
    </w:p>
    <w:p w14:paraId="01F8552E" w14:textId="77777777" w:rsidR="009F5538" w:rsidRDefault="00C864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9F5538">
        <w:rPr>
          <w:rFonts w:ascii="Arial" w:hAnsi="Arial" w:cs="Arial"/>
          <w:sz w:val="22"/>
          <w:szCs w:val="22"/>
        </w:rPr>
        <w:t>Uluslararası Aktörler Federasyonu Avrupa Kolu</w:t>
      </w:r>
      <w:r>
        <w:rPr>
          <w:rFonts w:ascii="Arial" w:hAnsi="Arial" w:cs="Arial"/>
          <w:sz w:val="22"/>
          <w:szCs w:val="22"/>
        </w:rPr>
        <w:t>)</w:t>
      </w:r>
    </w:p>
    <w:p w14:paraId="2EE86628" w14:textId="77777777" w:rsidR="009F5538" w:rsidRDefault="00645F5D">
      <w:pPr>
        <w:rPr>
          <w:rFonts w:ascii="Arial" w:hAnsi="Arial" w:cs="Arial"/>
          <w:sz w:val="22"/>
          <w:szCs w:val="22"/>
        </w:rPr>
      </w:pPr>
      <w:hyperlink r:id="rId8" w:history="1">
        <w:r w:rsidR="009F5538" w:rsidRPr="00621150">
          <w:rPr>
            <w:rStyle w:val="Kpr"/>
            <w:rFonts w:ascii="Arial" w:hAnsi="Arial" w:cs="Arial"/>
            <w:sz w:val="22"/>
            <w:szCs w:val="22"/>
          </w:rPr>
          <w:t>https://fia-actors.com/fia-worldwide/eurofia/</w:t>
        </w:r>
      </w:hyperlink>
    </w:p>
    <w:p w14:paraId="24A3D8F6" w14:textId="77777777" w:rsidR="009F5538" w:rsidRDefault="009F5538">
      <w:pPr>
        <w:rPr>
          <w:rFonts w:ascii="Arial" w:hAnsi="Arial" w:cs="Arial"/>
          <w:sz w:val="22"/>
          <w:szCs w:val="22"/>
        </w:rPr>
      </w:pPr>
    </w:p>
    <w:p w14:paraId="3CC72A56" w14:textId="77777777" w:rsidR="009F5538" w:rsidRPr="009F5538" w:rsidRDefault="009F5538" w:rsidP="009F5538">
      <w:pPr>
        <w:rPr>
          <w:rFonts w:ascii="Arial" w:hAnsi="Arial" w:cs="Arial"/>
          <w:sz w:val="22"/>
          <w:szCs w:val="22"/>
        </w:rPr>
      </w:pPr>
      <w:r w:rsidRPr="009F5538">
        <w:rPr>
          <w:rFonts w:ascii="Arial" w:eastAsia="Graphik" w:hAnsi="Arial" w:cs="Arial"/>
          <w:sz w:val="22"/>
          <w:szCs w:val="22"/>
        </w:rPr>
        <w:t xml:space="preserve">Artistas </w:t>
      </w:r>
      <w:r w:rsidR="00B15755" w:rsidRPr="00B15755">
        <w:rPr>
          <w:rFonts w:ascii="Arial" w:eastAsia="Graphik" w:hAnsi="Arial" w:cs="Arial"/>
          <w:sz w:val="22"/>
          <w:szCs w:val="22"/>
        </w:rPr>
        <w:t>Intérpretes</w:t>
      </w:r>
      <w:r w:rsidRPr="009F5538">
        <w:rPr>
          <w:rFonts w:ascii="Arial" w:eastAsia="Graphik" w:hAnsi="Arial" w:cs="Arial"/>
          <w:sz w:val="22"/>
          <w:szCs w:val="22"/>
        </w:rPr>
        <w:t xml:space="preserve"> Sociedad de Gestion</w:t>
      </w:r>
      <w:r>
        <w:rPr>
          <w:rFonts w:ascii="Arial" w:hAnsi="Arial" w:cs="Arial"/>
          <w:sz w:val="22"/>
          <w:szCs w:val="22"/>
        </w:rPr>
        <w:t xml:space="preserve"> : </w:t>
      </w:r>
      <w:r w:rsidR="00C864AD" w:rsidRPr="00C864AD">
        <w:rPr>
          <w:rFonts w:ascii="Arial" w:hAnsi="Arial" w:cs="Arial"/>
          <w:b/>
          <w:bCs/>
          <w:sz w:val="22"/>
          <w:szCs w:val="22"/>
        </w:rPr>
        <w:t>AISGE</w:t>
      </w:r>
    </w:p>
    <w:p w14:paraId="3FAFFE55" w14:textId="77777777" w:rsidR="00B15755" w:rsidRDefault="00B15755" w:rsidP="00C864AD">
      <w:pPr>
        <w:rPr>
          <w:rFonts w:ascii="Arial" w:hAnsi="Arial" w:cs="Arial"/>
          <w:sz w:val="22"/>
          <w:szCs w:val="22"/>
        </w:rPr>
      </w:pPr>
      <w:r w:rsidRPr="00B15755">
        <w:rPr>
          <w:rFonts w:ascii="Arial" w:hAnsi="Arial" w:cs="Arial"/>
          <w:sz w:val="22"/>
          <w:szCs w:val="22"/>
        </w:rPr>
        <w:t>Performers Management Society</w:t>
      </w:r>
    </w:p>
    <w:p w14:paraId="5DBCDB98" w14:textId="77777777" w:rsidR="00C864AD" w:rsidRDefault="00C864AD" w:rsidP="00C864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(Yorumcu Sanatçılar Yönetim Topluluğu)</w:t>
      </w:r>
    </w:p>
    <w:p w14:paraId="31413275" w14:textId="77777777" w:rsidR="00C864AD" w:rsidRDefault="00645F5D" w:rsidP="00C864AD">
      <w:pPr>
        <w:rPr>
          <w:rFonts w:ascii="Arial" w:hAnsi="Arial" w:cs="Arial"/>
          <w:sz w:val="22"/>
          <w:szCs w:val="22"/>
        </w:rPr>
      </w:pPr>
      <w:hyperlink r:id="rId9" w:history="1">
        <w:r w:rsidR="00C864AD" w:rsidRPr="00621150">
          <w:rPr>
            <w:rStyle w:val="Kpr"/>
            <w:rFonts w:ascii="Arial" w:hAnsi="Arial" w:cs="Arial"/>
            <w:sz w:val="22"/>
            <w:szCs w:val="22"/>
          </w:rPr>
          <w:t>https://www.aisge.es/</w:t>
        </w:r>
      </w:hyperlink>
    </w:p>
    <w:p w14:paraId="2D397CFC" w14:textId="77777777" w:rsidR="00C864AD" w:rsidRDefault="00C864AD" w:rsidP="00C864AD">
      <w:pPr>
        <w:rPr>
          <w:rFonts w:ascii="Arial" w:hAnsi="Arial" w:cs="Arial"/>
          <w:sz w:val="22"/>
          <w:szCs w:val="22"/>
        </w:rPr>
      </w:pPr>
    </w:p>
    <w:p w14:paraId="117C9828" w14:textId="77777777" w:rsidR="00B15755" w:rsidRDefault="00B15755" w:rsidP="00C864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Asociatia Centrul Român pentru Administrarea Drepturilor : </w:t>
      </w:r>
      <w:r w:rsidRPr="00C864AD">
        <w:rPr>
          <w:rFonts w:ascii="Arial" w:hAnsi="Arial" w:cs="Arial"/>
          <w:b/>
          <w:bCs/>
          <w:sz w:val="22"/>
          <w:szCs w:val="22"/>
        </w:rPr>
        <w:t>CREDIDAM</w:t>
      </w:r>
    </w:p>
    <w:p w14:paraId="73E5EA61" w14:textId="77777777" w:rsidR="00C864AD" w:rsidRPr="00C864AD" w:rsidRDefault="00C864AD" w:rsidP="00C864AD">
      <w:pPr>
        <w:rPr>
          <w:rFonts w:ascii="Arial" w:hAnsi="Arial" w:cs="Arial"/>
          <w:sz w:val="22"/>
          <w:szCs w:val="22"/>
        </w:rPr>
      </w:pPr>
      <w:r w:rsidRPr="00C864AD">
        <w:rPr>
          <w:rFonts w:ascii="Arial" w:eastAsia="Graphik" w:hAnsi="Arial" w:cs="Arial"/>
          <w:sz w:val="22"/>
          <w:szCs w:val="22"/>
        </w:rPr>
        <w:t>The Romanian Center for Performers' Rights</w:t>
      </w:r>
      <w:r w:rsidR="002745C2">
        <w:rPr>
          <w:rFonts w:ascii="Arial" w:hAnsi="Arial" w:cs="Arial"/>
          <w:sz w:val="22"/>
          <w:szCs w:val="22"/>
        </w:rPr>
        <w:t xml:space="preserve"> </w:t>
      </w:r>
      <w:r w:rsidR="002745C2" w:rsidRPr="00C864AD">
        <w:rPr>
          <w:rFonts w:ascii="Arial" w:eastAsia="Graphik" w:hAnsi="Arial" w:cs="Arial"/>
          <w:sz w:val="22"/>
          <w:szCs w:val="22"/>
        </w:rPr>
        <w:t>Manag</w:t>
      </w:r>
      <w:r w:rsidR="002745C2">
        <w:rPr>
          <w:rFonts w:ascii="Arial" w:hAnsi="Arial" w:cs="Arial"/>
          <w:sz w:val="22"/>
          <w:szCs w:val="22"/>
        </w:rPr>
        <w:t>ement Association</w:t>
      </w:r>
    </w:p>
    <w:p w14:paraId="565D7FC0" w14:textId="77777777" w:rsidR="00C864AD" w:rsidRDefault="002A54B0" w:rsidP="00C864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C864AD">
        <w:rPr>
          <w:rFonts w:ascii="Arial" w:hAnsi="Arial" w:cs="Arial"/>
          <w:sz w:val="22"/>
          <w:szCs w:val="22"/>
        </w:rPr>
        <w:t>Romen İcracı</w:t>
      </w:r>
      <w:r w:rsidR="00FC55D2">
        <w:rPr>
          <w:rFonts w:ascii="Arial" w:hAnsi="Arial" w:cs="Arial"/>
          <w:sz w:val="22"/>
          <w:szCs w:val="22"/>
        </w:rPr>
        <w:t xml:space="preserve"> Sanatçı</w:t>
      </w:r>
      <w:r w:rsidR="00C864AD">
        <w:rPr>
          <w:rFonts w:ascii="Arial" w:hAnsi="Arial" w:cs="Arial"/>
          <w:sz w:val="22"/>
          <w:szCs w:val="22"/>
        </w:rPr>
        <w:t xml:space="preserve"> Hakları Yönetim </w:t>
      </w:r>
      <w:r>
        <w:rPr>
          <w:rFonts w:ascii="Arial" w:hAnsi="Arial" w:cs="Arial"/>
          <w:sz w:val="22"/>
          <w:szCs w:val="22"/>
        </w:rPr>
        <w:t>Merkezi</w:t>
      </w:r>
      <w:r w:rsidR="002745C2">
        <w:rPr>
          <w:rFonts w:ascii="Arial" w:hAnsi="Arial" w:cs="Arial"/>
          <w:sz w:val="22"/>
          <w:szCs w:val="22"/>
        </w:rPr>
        <w:t xml:space="preserve"> Birliği</w:t>
      </w:r>
      <w:r>
        <w:rPr>
          <w:rFonts w:ascii="Arial" w:hAnsi="Arial" w:cs="Arial"/>
          <w:sz w:val="22"/>
          <w:szCs w:val="22"/>
        </w:rPr>
        <w:t>)</w:t>
      </w:r>
    </w:p>
    <w:p w14:paraId="5BFAD3F9" w14:textId="77777777" w:rsidR="002A54B0" w:rsidRDefault="00645F5D" w:rsidP="00C864AD">
      <w:pPr>
        <w:rPr>
          <w:rFonts w:ascii="Arial" w:hAnsi="Arial" w:cs="Arial"/>
          <w:sz w:val="22"/>
          <w:szCs w:val="22"/>
        </w:rPr>
      </w:pPr>
      <w:hyperlink r:id="rId10" w:history="1">
        <w:r w:rsidR="002A54B0" w:rsidRPr="00621150">
          <w:rPr>
            <w:rStyle w:val="Kpr"/>
            <w:rFonts w:ascii="Arial" w:hAnsi="Arial" w:cs="Arial"/>
            <w:sz w:val="22"/>
            <w:szCs w:val="22"/>
          </w:rPr>
          <w:t>https://credidam.ro/wp/</w:t>
        </w:r>
      </w:hyperlink>
    </w:p>
    <w:p w14:paraId="40A2CE86" w14:textId="77777777" w:rsidR="002A54B0" w:rsidRDefault="002A54B0" w:rsidP="00C864AD">
      <w:pPr>
        <w:rPr>
          <w:rFonts w:ascii="Arial" w:hAnsi="Arial" w:cs="Arial"/>
          <w:sz w:val="22"/>
          <w:szCs w:val="22"/>
        </w:rPr>
      </w:pPr>
    </w:p>
    <w:p w14:paraId="40D9C711" w14:textId="77777777" w:rsidR="00B15755" w:rsidRDefault="00B15755" w:rsidP="00B15755">
      <w:pPr>
        <w:rPr>
          <w:rFonts w:ascii="Arial" w:hAnsi="Arial" w:cs="Arial"/>
          <w:sz w:val="22"/>
          <w:szCs w:val="22"/>
        </w:rPr>
      </w:pPr>
      <w:r w:rsidRPr="002A54B0">
        <w:rPr>
          <w:rFonts w:ascii="Arial" w:eastAsia="Graphik" w:hAnsi="Arial" w:cs="Arial"/>
          <w:sz w:val="22"/>
          <w:szCs w:val="22"/>
        </w:rPr>
        <w:t>Nuovo Istituto Mutualistico Artisti Interpreti Esecutori</w:t>
      </w:r>
      <w:r>
        <w:rPr>
          <w:rFonts w:ascii="Arial" w:eastAsia="Graphik" w:hAnsi="Arial" w:cs="Arial"/>
          <w:sz w:val="22"/>
          <w:szCs w:val="22"/>
        </w:rPr>
        <w:t xml:space="preserve"> : </w:t>
      </w:r>
      <w:r w:rsidRPr="002745C2">
        <w:rPr>
          <w:rFonts w:ascii="Arial" w:eastAsia="Graphik" w:hAnsi="Arial" w:cs="Arial"/>
          <w:b/>
          <w:bCs/>
          <w:sz w:val="22"/>
          <w:szCs w:val="22"/>
        </w:rPr>
        <w:t>NUOVO IMAIE</w:t>
      </w:r>
    </w:p>
    <w:p w14:paraId="7DB6AF96" w14:textId="77777777" w:rsidR="002A54B0" w:rsidRDefault="00B15755" w:rsidP="00C864AD">
      <w:pPr>
        <w:rPr>
          <w:rFonts w:ascii="Arial" w:hAnsi="Arial" w:cs="Arial"/>
          <w:sz w:val="22"/>
          <w:szCs w:val="22"/>
        </w:rPr>
      </w:pPr>
      <w:r w:rsidRPr="002A54B0">
        <w:rPr>
          <w:rFonts w:ascii="Arial" w:eastAsia="Graphik" w:hAnsi="Arial" w:cs="Arial"/>
          <w:sz w:val="22"/>
          <w:szCs w:val="22"/>
        </w:rPr>
        <w:t>New Mutual Institute for Performing Artists</w:t>
      </w:r>
    </w:p>
    <w:p w14:paraId="647B1A95" w14:textId="77777777" w:rsidR="00C864AD" w:rsidRDefault="00153C10" w:rsidP="00C864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(İcracı Sanatçılar için Yeni Karşılıklı Enstitü)</w:t>
      </w:r>
    </w:p>
    <w:p w14:paraId="61B7A12A" w14:textId="77777777" w:rsidR="00C864AD" w:rsidRDefault="00645F5D" w:rsidP="00C864AD">
      <w:pPr>
        <w:rPr>
          <w:rFonts w:ascii="Arial" w:hAnsi="Arial" w:cs="Arial"/>
          <w:sz w:val="22"/>
          <w:szCs w:val="22"/>
        </w:rPr>
      </w:pPr>
      <w:hyperlink r:id="rId11" w:history="1">
        <w:r w:rsidR="00B15755" w:rsidRPr="00621150">
          <w:rPr>
            <w:rStyle w:val="Kpr"/>
            <w:rFonts w:ascii="Arial" w:hAnsi="Arial" w:cs="Arial"/>
            <w:sz w:val="22"/>
            <w:szCs w:val="22"/>
          </w:rPr>
          <w:t>https://www.nuovoimaie.it/</w:t>
        </w:r>
      </w:hyperlink>
    </w:p>
    <w:p w14:paraId="5CAEBCB2" w14:textId="77777777" w:rsidR="00B15755" w:rsidRDefault="00B15755" w:rsidP="00C864AD">
      <w:pPr>
        <w:rPr>
          <w:rFonts w:ascii="Arial" w:hAnsi="Arial" w:cs="Arial"/>
          <w:sz w:val="22"/>
          <w:szCs w:val="22"/>
        </w:rPr>
      </w:pPr>
    </w:p>
    <w:p w14:paraId="3689DCD8" w14:textId="77777777" w:rsidR="00C864AD" w:rsidRDefault="00FC55D2" w:rsidP="00C864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 Performers Royalties Collecting Society : DIONYSOS</w:t>
      </w:r>
    </w:p>
    <w:p w14:paraId="61EA1EB0" w14:textId="77777777" w:rsidR="00C864AD" w:rsidRDefault="0069171A" w:rsidP="00C864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C55D2">
        <w:rPr>
          <w:rFonts w:ascii="Arial" w:hAnsi="Arial" w:cs="Arial"/>
          <w:sz w:val="22"/>
          <w:szCs w:val="22"/>
        </w:rPr>
        <w:t>Yunan İcracı Sanatçılar Telif Geliri Toplama Birliği</w:t>
      </w:r>
      <w:r>
        <w:rPr>
          <w:rFonts w:ascii="Arial" w:hAnsi="Arial" w:cs="Arial"/>
          <w:sz w:val="22"/>
          <w:szCs w:val="22"/>
        </w:rPr>
        <w:t>)</w:t>
      </w:r>
    </w:p>
    <w:p w14:paraId="6DA82611" w14:textId="77777777" w:rsidR="009F5538" w:rsidRDefault="00645F5D">
      <w:pPr>
        <w:rPr>
          <w:rFonts w:ascii="Arial" w:hAnsi="Arial" w:cs="Arial"/>
          <w:sz w:val="22"/>
          <w:szCs w:val="22"/>
        </w:rPr>
      </w:pPr>
      <w:hyperlink r:id="rId12" w:history="1">
        <w:r w:rsidR="00FC55D2" w:rsidRPr="00621150">
          <w:rPr>
            <w:rStyle w:val="Kpr"/>
            <w:rFonts w:ascii="Arial" w:hAnsi="Arial" w:cs="Arial"/>
            <w:sz w:val="22"/>
            <w:szCs w:val="22"/>
          </w:rPr>
          <w:t>http://www.dionysos-society.gr/?page_id=269&amp;lang=en</w:t>
        </w:r>
      </w:hyperlink>
    </w:p>
    <w:p w14:paraId="3F341EEC" w14:textId="77777777" w:rsidR="00E954E3" w:rsidRPr="009D2E7E" w:rsidRDefault="00E954E3">
      <w:pPr>
        <w:rPr>
          <w:rFonts w:ascii="Arial" w:hAnsi="Arial" w:cs="Arial"/>
          <w:sz w:val="22"/>
          <w:szCs w:val="22"/>
        </w:rPr>
      </w:pPr>
    </w:p>
    <w:sectPr w:rsidR="00E954E3" w:rsidRPr="009D2E7E" w:rsidSect="006349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raphi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E3"/>
    <w:rsid w:val="00153C10"/>
    <w:rsid w:val="002745C2"/>
    <w:rsid w:val="00284124"/>
    <w:rsid w:val="002A54B0"/>
    <w:rsid w:val="006112B7"/>
    <w:rsid w:val="006349D0"/>
    <w:rsid w:val="00645F5D"/>
    <w:rsid w:val="0069171A"/>
    <w:rsid w:val="00883DE8"/>
    <w:rsid w:val="008B0D61"/>
    <w:rsid w:val="009D2E7E"/>
    <w:rsid w:val="009F5538"/>
    <w:rsid w:val="00B15755"/>
    <w:rsid w:val="00C864AD"/>
    <w:rsid w:val="00E954E3"/>
    <w:rsid w:val="00FC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EDF9"/>
  <w15:chartTrackingRefBased/>
  <w15:docId w15:val="{2B3D87F3-E13C-154A-B636-A7F557A9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755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954E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9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a-actors.com/fia-worldwide/eurofi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a-actors.com/" TargetMode="External"/><Relationship Id="rId12" Type="http://schemas.openxmlformats.org/officeDocument/2006/relationships/hyperlink" Target="http://www.dionysos-society.gr/?page_id=269&amp;lang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epo-artis.org/" TargetMode="External"/><Relationship Id="rId11" Type="http://schemas.openxmlformats.org/officeDocument/2006/relationships/hyperlink" Target="https://www.nuovoimaie.it/" TargetMode="External"/><Relationship Id="rId5" Type="http://schemas.openxmlformats.org/officeDocument/2006/relationships/hyperlink" Target="https://www.scapr.org/" TargetMode="External"/><Relationship Id="rId10" Type="http://schemas.openxmlformats.org/officeDocument/2006/relationships/hyperlink" Target="https://credidam.ro/wp/" TargetMode="External"/><Relationship Id="rId4" Type="http://schemas.openxmlformats.org/officeDocument/2006/relationships/hyperlink" Target="https://www.wipo.int/portal/en/index.html" TargetMode="External"/><Relationship Id="rId9" Type="http://schemas.openxmlformats.org/officeDocument/2006/relationships/hyperlink" Target="https://www.aisge.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bilek</dc:creator>
  <cp:keywords/>
  <dc:description/>
  <cp:lastModifiedBy>Emre YETİM</cp:lastModifiedBy>
  <cp:revision>5</cp:revision>
  <dcterms:created xsi:type="dcterms:W3CDTF">2022-01-06T20:49:00Z</dcterms:created>
  <dcterms:modified xsi:type="dcterms:W3CDTF">2022-02-10T11:44:00Z</dcterms:modified>
</cp:coreProperties>
</file>